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E8A9" w14:textId="095D4DB9" w:rsidR="00FE0DB6" w:rsidRPr="00FE0DB6" w:rsidRDefault="00FE0DB6" w:rsidP="00FE0DB6">
      <w:pPr>
        <w:spacing w:after="0"/>
        <w:jc w:val="center"/>
        <w:rPr>
          <w:rFonts w:ascii="Calibri" w:eastAsia="Calibri" w:hAnsi="Calibri" w:cs="Times New Roman"/>
          <w:b/>
        </w:rPr>
      </w:pPr>
      <w:bookmarkStart w:id="0" w:name="_Hlk122511512"/>
      <w:r w:rsidRPr="00FE0DB6">
        <w:rPr>
          <w:rFonts w:ascii="Calibri" w:eastAsia="Calibri" w:hAnsi="Calibri" w:cs="Times New Roman"/>
          <w:b/>
        </w:rPr>
        <w:t>How to Register for the Online</w:t>
      </w:r>
      <w:r w:rsidR="008A60EB">
        <w:rPr>
          <w:rFonts w:ascii="Calibri" w:eastAsia="Calibri" w:hAnsi="Calibri" w:cs="Times New Roman"/>
          <w:b/>
        </w:rPr>
        <w:t xml:space="preserve"> </w:t>
      </w:r>
      <w:r w:rsidRPr="00FE0DB6">
        <w:rPr>
          <w:rFonts w:ascii="Calibri" w:eastAsia="Calibri" w:hAnsi="Calibri" w:cs="Times New Roman"/>
          <w:b/>
        </w:rPr>
        <w:t>Course,</w:t>
      </w:r>
    </w:p>
    <w:p w14:paraId="56BA7B14" w14:textId="77777777" w:rsidR="00FE0DB6" w:rsidRPr="00FE0DB6" w:rsidRDefault="00FE0DB6" w:rsidP="00FE0DB6">
      <w:pPr>
        <w:spacing w:after="0"/>
        <w:jc w:val="center"/>
        <w:rPr>
          <w:rFonts w:ascii="Calibri" w:eastAsia="Calibri" w:hAnsi="Calibri" w:cs="Times New Roman"/>
          <w:b/>
        </w:rPr>
      </w:pPr>
      <w:r w:rsidRPr="00FE0DB6">
        <w:rPr>
          <w:rFonts w:ascii="Calibri" w:eastAsia="Calibri" w:hAnsi="Calibri" w:cs="Times New Roman"/>
          <w:b/>
        </w:rPr>
        <w:t>A Family Guide to Postsecondary Transition</w:t>
      </w:r>
    </w:p>
    <w:p w14:paraId="4B108662" w14:textId="77777777" w:rsidR="00FE0DB6" w:rsidRPr="00FE0DB6" w:rsidRDefault="00FE0DB6" w:rsidP="00FE0DB6">
      <w:pPr>
        <w:spacing w:after="0"/>
        <w:rPr>
          <w:rFonts w:ascii="Calibri" w:eastAsia="Calibri" w:hAnsi="Calibri" w:cs="Times New Roman"/>
          <w:b/>
        </w:rPr>
      </w:pPr>
    </w:p>
    <w:p w14:paraId="54002874" w14:textId="77777777" w:rsidR="00FE0DB6" w:rsidRPr="00FE0DB6" w:rsidRDefault="00FE0DB6" w:rsidP="00FE0DB6">
      <w:pPr>
        <w:rPr>
          <w:rFonts w:ascii="Calibri" w:eastAsia="Calibri" w:hAnsi="Calibri" w:cs="Times New Roman"/>
        </w:rPr>
      </w:pPr>
      <w:r w:rsidRPr="00FE0DB6">
        <w:rPr>
          <w:rFonts w:ascii="Calibri" w:eastAsia="Calibri" w:hAnsi="Calibri" w:cs="Times New Roman"/>
        </w:rPr>
        <w:t>This is a step-by-step guide for you to take the FREE course by the UConn Center for Excellence in Developmental Disabilities.  It is for families of individuals transitioning from school to adult life and for anyone else interested in this process.  You have permission to share this page with anyone else you know who wants to take this FREE course!</w:t>
      </w:r>
    </w:p>
    <w:p w14:paraId="7B6BA2A0" w14:textId="58978521" w:rsidR="001E77F4" w:rsidRPr="00FE0DB6" w:rsidRDefault="00FE0DB6" w:rsidP="001E77F4">
      <w:pPr>
        <w:numPr>
          <w:ilvl w:val="0"/>
          <w:numId w:val="4"/>
        </w:numPr>
        <w:contextualSpacing/>
        <w:rPr>
          <w:rFonts w:ascii="Calibri" w:eastAsia="Calibri" w:hAnsi="Calibri" w:cs="Times New Roman"/>
        </w:rPr>
      </w:pPr>
      <w:r w:rsidRPr="00FE0DB6">
        <w:rPr>
          <w:rFonts w:ascii="Calibri" w:eastAsia="Calibri" w:hAnsi="Calibri" w:cs="Times New Roman"/>
          <w:b/>
          <w:bCs/>
        </w:rPr>
        <w:t xml:space="preserve">Registration.  </w:t>
      </w:r>
      <w:r w:rsidRPr="00FE0DB6">
        <w:rPr>
          <w:rFonts w:ascii="Calibri" w:eastAsia="Calibri" w:hAnsi="Calibri" w:cs="Times New Roman"/>
        </w:rPr>
        <w:t>To register for A family guide to post-secondary transition, click on the link below or cut and paste the entire https:// onto the search line of your computer.</w:t>
      </w:r>
    </w:p>
    <w:p w14:paraId="5E3AC776" w14:textId="77777777" w:rsidR="00FE0DB6" w:rsidRPr="00FE0DB6" w:rsidRDefault="00000000" w:rsidP="001E77F4">
      <w:pPr>
        <w:spacing w:before="240"/>
        <w:jc w:val="center"/>
        <w:rPr>
          <w:rFonts w:ascii="Calibri" w:eastAsia="Calibri" w:hAnsi="Calibri" w:cs="Times New Roman"/>
          <w:color w:val="0563C1"/>
          <w:u w:val="single"/>
        </w:rPr>
      </w:pPr>
      <w:hyperlink r:id="rId8" w:history="1">
        <w:r w:rsidR="00FE0DB6" w:rsidRPr="00FE0DB6">
          <w:rPr>
            <w:rFonts w:ascii="Calibri" w:eastAsia="Calibri" w:hAnsi="Calibri" w:cs="Times New Roman"/>
            <w:color w:val="0563C1"/>
            <w:u w:val="single"/>
          </w:rPr>
          <w:t>https://uconn.geniussis.com/Registration.aspx?AffiliateID=9R21R1</w:t>
        </w:r>
      </w:hyperlink>
      <w:r w:rsidR="00FE0DB6" w:rsidRPr="00FE0DB6">
        <w:rPr>
          <w:rFonts w:ascii="Calibri" w:eastAsia="Calibri" w:hAnsi="Calibri" w:cs="Times New Roman"/>
          <w:color w:val="0563C1"/>
          <w:u w:val="single"/>
        </w:rPr>
        <w:t>.</w:t>
      </w:r>
    </w:p>
    <w:p w14:paraId="1002F042" w14:textId="77777777" w:rsidR="00FE0DB6" w:rsidRPr="00FE0DB6" w:rsidRDefault="00FE0DB6" w:rsidP="00FE0DB6">
      <w:pPr>
        <w:ind w:left="720"/>
        <w:rPr>
          <w:rFonts w:ascii="Calibri" w:eastAsia="Calibri" w:hAnsi="Calibri" w:cs="Times New Roman"/>
        </w:rPr>
      </w:pPr>
      <w:r w:rsidRPr="00FE0DB6">
        <w:rPr>
          <w:rFonts w:ascii="Calibri" w:eastAsia="Calibri" w:hAnsi="Calibri" w:cs="Times New Roman"/>
        </w:rPr>
        <w:t>You will get to a web page with an image that looks like this:</w:t>
      </w:r>
    </w:p>
    <w:p w14:paraId="5BC7C727" w14:textId="77777777" w:rsidR="00FE0DB6" w:rsidRPr="00FE0DB6" w:rsidRDefault="00FE0DB6" w:rsidP="00FE0DB6">
      <w:pPr>
        <w:jc w:val="center"/>
        <w:rPr>
          <w:rFonts w:ascii="Calibri" w:eastAsia="Calibri" w:hAnsi="Calibri" w:cs="Times New Roman"/>
        </w:rPr>
      </w:pPr>
      <w:r w:rsidRPr="00FE0DB6">
        <w:rPr>
          <w:rFonts w:ascii="Calibri" w:eastAsia="Calibri" w:hAnsi="Calibri" w:cs="Times New Roman"/>
          <w:noProof/>
        </w:rPr>
        <w:drawing>
          <wp:inline distT="0" distB="0" distL="0" distR="0" wp14:anchorId="6210D3CC" wp14:editId="3A9A2741">
            <wp:extent cx="1632401" cy="2066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4800" cy="2095287"/>
                    </a:xfrm>
                    <a:prstGeom prst="rect">
                      <a:avLst/>
                    </a:prstGeom>
                  </pic:spPr>
                </pic:pic>
              </a:graphicData>
            </a:graphic>
          </wp:inline>
        </w:drawing>
      </w:r>
    </w:p>
    <w:p w14:paraId="1A2FFF55" w14:textId="77777777" w:rsidR="00FE0DB6" w:rsidRPr="00FE0DB6" w:rsidRDefault="00FE0DB6" w:rsidP="00FE0DB6">
      <w:pPr>
        <w:rPr>
          <w:rFonts w:ascii="Calibri" w:eastAsia="Calibri" w:hAnsi="Calibri" w:cs="Times New Roman"/>
        </w:rPr>
      </w:pPr>
    </w:p>
    <w:p w14:paraId="3E632364" w14:textId="77777777" w:rsidR="00FE0DB6" w:rsidRPr="00FE0DB6" w:rsidRDefault="00FE0DB6" w:rsidP="00FE0DB6">
      <w:pPr>
        <w:numPr>
          <w:ilvl w:val="0"/>
          <w:numId w:val="4"/>
        </w:numPr>
        <w:shd w:val="clear" w:color="auto" w:fill="FFFFFF" w:themeFill="background1"/>
        <w:contextualSpacing/>
        <w:rPr>
          <w:rFonts w:ascii="Calibri" w:eastAsia="Calibri" w:hAnsi="Calibri" w:cs="Times New Roman"/>
        </w:rPr>
      </w:pPr>
      <w:r w:rsidRPr="00FE0DB6">
        <w:rPr>
          <w:rFonts w:ascii="Calibri" w:eastAsia="Calibri" w:hAnsi="Calibri" w:cs="Times New Roman"/>
        </w:rPr>
        <w:t xml:space="preserve">Click </w:t>
      </w:r>
      <w:r w:rsidRPr="00FE0DB6">
        <w:rPr>
          <w:rFonts w:ascii="Calibri" w:eastAsia="Calibri" w:hAnsi="Calibri" w:cs="Times New Roman"/>
          <w:shd w:val="clear" w:color="auto" w:fill="FFFFFF" w:themeFill="background1"/>
        </w:rPr>
        <w:t>the green</w:t>
      </w:r>
      <w:r w:rsidRPr="00FE0DB6">
        <w:rPr>
          <w:rFonts w:ascii="Calibri" w:eastAsia="Calibri" w:hAnsi="Calibri" w:cs="Times New Roman"/>
        </w:rPr>
        <w:t xml:space="preserve"> Register button in the bottom right corner of the image.</w:t>
      </w:r>
    </w:p>
    <w:p w14:paraId="7C51800D" w14:textId="77777777" w:rsidR="00FE0DB6" w:rsidRPr="00FE0DB6" w:rsidRDefault="00FE0DB6" w:rsidP="00FE0DB6">
      <w:pPr>
        <w:ind w:left="720"/>
        <w:rPr>
          <w:rFonts w:ascii="Calibri" w:eastAsia="Calibri" w:hAnsi="Calibri" w:cs="Times New Roman"/>
        </w:rPr>
      </w:pPr>
      <w:r w:rsidRPr="00FE0DB6">
        <w:rPr>
          <w:rFonts w:ascii="Calibri" w:eastAsia="Calibri" w:hAnsi="Calibri" w:cs="Times New Roman"/>
        </w:rPr>
        <w:t xml:space="preserve">This will add the course to your </w:t>
      </w:r>
      <w:r w:rsidRPr="00FE0DB6">
        <w:rPr>
          <w:rFonts w:ascii="Calibri" w:eastAsia="Calibri" w:hAnsi="Calibri" w:cs="Times New Roman"/>
          <w:shd w:val="clear" w:color="auto" w:fill="E2CC7A"/>
        </w:rPr>
        <w:t>cart</w:t>
      </w:r>
      <w:r w:rsidRPr="00FE0DB6">
        <w:rPr>
          <w:rFonts w:ascii="Calibri" w:eastAsia="Calibri" w:hAnsi="Calibri" w:cs="Times New Roman"/>
        </w:rPr>
        <w:t xml:space="preserve"> on the upper right corner of the webpage.</w:t>
      </w:r>
    </w:p>
    <w:p w14:paraId="5DAA72EC" w14:textId="77777777" w:rsidR="00FE0DB6" w:rsidRPr="00FE0DB6" w:rsidRDefault="00FE0DB6" w:rsidP="00FE0DB6">
      <w:pPr>
        <w:numPr>
          <w:ilvl w:val="0"/>
          <w:numId w:val="4"/>
        </w:numPr>
        <w:contextualSpacing/>
        <w:rPr>
          <w:rFonts w:ascii="Calibri" w:eastAsia="Calibri" w:hAnsi="Calibri" w:cs="Times New Roman"/>
        </w:rPr>
      </w:pPr>
      <w:r w:rsidRPr="00FE0DB6">
        <w:rPr>
          <w:rFonts w:ascii="Calibri" w:eastAsia="Calibri" w:hAnsi="Calibri" w:cs="Times New Roman"/>
        </w:rPr>
        <w:t xml:space="preserve">Click on </w:t>
      </w:r>
      <w:r w:rsidRPr="00FE0DB6">
        <w:rPr>
          <w:rFonts w:ascii="Calibri" w:eastAsia="Calibri" w:hAnsi="Calibri" w:cs="Times New Roman"/>
          <w:color w:val="FFFFFF"/>
          <w:shd w:val="clear" w:color="auto" w:fill="000000"/>
        </w:rPr>
        <w:t>check out</w:t>
      </w:r>
      <w:r w:rsidRPr="00FE0DB6">
        <w:rPr>
          <w:rFonts w:ascii="Calibri" w:eastAsia="Calibri" w:hAnsi="Calibri" w:cs="Times New Roman"/>
        </w:rPr>
        <w:t xml:space="preserve"> to the right of your cart. This will take you to the Registration Page. </w:t>
      </w:r>
    </w:p>
    <w:p w14:paraId="6F07BFD8" w14:textId="77777777" w:rsidR="00FE0DB6" w:rsidRPr="00FE0DB6" w:rsidRDefault="00FE0DB6" w:rsidP="00FE0DB6">
      <w:pPr>
        <w:jc w:val="center"/>
        <w:rPr>
          <w:rFonts w:ascii="Calibri" w:eastAsia="Calibri" w:hAnsi="Calibri" w:cs="Times New Roman"/>
        </w:rPr>
      </w:pPr>
      <w:r w:rsidRPr="00FE0DB6">
        <w:rPr>
          <w:rFonts w:ascii="Calibri" w:eastAsia="Calibri" w:hAnsi="Calibri" w:cs="Times New Roman"/>
          <w:noProof/>
        </w:rPr>
        <w:drawing>
          <wp:inline distT="0" distB="0" distL="0" distR="0" wp14:anchorId="46E0C2E7" wp14:editId="37A1ED0A">
            <wp:extent cx="2841817" cy="2198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7878" cy="2218622"/>
                    </a:xfrm>
                    <a:prstGeom prst="rect">
                      <a:avLst/>
                    </a:prstGeom>
                  </pic:spPr>
                </pic:pic>
              </a:graphicData>
            </a:graphic>
          </wp:inline>
        </w:drawing>
      </w:r>
    </w:p>
    <w:p w14:paraId="1757A1D4" w14:textId="77777777" w:rsidR="00FE0DB6" w:rsidRPr="00FE0DB6" w:rsidRDefault="00FE0DB6" w:rsidP="00FE0DB6">
      <w:pPr>
        <w:ind w:left="720"/>
        <w:contextualSpacing/>
        <w:rPr>
          <w:rFonts w:ascii="Calibri" w:eastAsia="Calibri" w:hAnsi="Calibri" w:cs="Times New Roman"/>
        </w:rPr>
      </w:pPr>
    </w:p>
    <w:p w14:paraId="17E80C46" w14:textId="77777777" w:rsidR="00FE0DB6" w:rsidRPr="00FE0DB6" w:rsidRDefault="00FE0DB6" w:rsidP="00FE0DB6">
      <w:pPr>
        <w:numPr>
          <w:ilvl w:val="0"/>
          <w:numId w:val="4"/>
        </w:numPr>
        <w:contextualSpacing/>
        <w:rPr>
          <w:rFonts w:ascii="Calibri" w:eastAsia="Calibri" w:hAnsi="Calibri" w:cs="Times New Roman"/>
        </w:rPr>
      </w:pPr>
      <w:r w:rsidRPr="00FE0DB6">
        <w:rPr>
          <w:rFonts w:ascii="Calibri" w:eastAsia="Calibri" w:hAnsi="Calibri" w:cs="Times New Roman"/>
        </w:rPr>
        <w:t xml:space="preserve">To create an account needed to take this FREE course, fill in the blanks and click </w:t>
      </w:r>
      <w:r w:rsidRPr="00FE0DB6">
        <w:rPr>
          <w:rFonts w:ascii="Calibri" w:eastAsia="Calibri" w:hAnsi="Calibri" w:cs="Times New Roman"/>
          <w:shd w:val="clear" w:color="auto" w:fill="003399"/>
        </w:rPr>
        <w:t>Register</w:t>
      </w:r>
      <w:r w:rsidRPr="00FE0DB6">
        <w:rPr>
          <w:rFonts w:ascii="Calibri" w:eastAsia="Calibri" w:hAnsi="Calibri" w:cs="Times New Roman"/>
        </w:rPr>
        <w:t xml:space="preserve">. </w:t>
      </w:r>
    </w:p>
    <w:p w14:paraId="3C2B8D21" w14:textId="77777777" w:rsidR="00FE0DB6" w:rsidRPr="00FE0DB6" w:rsidRDefault="00FE0DB6" w:rsidP="00FE0DB6">
      <w:pPr>
        <w:ind w:left="720"/>
        <w:contextualSpacing/>
        <w:rPr>
          <w:rFonts w:ascii="Calibri" w:eastAsia="Calibri" w:hAnsi="Calibri" w:cs="Times New Roman"/>
        </w:rPr>
      </w:pPr>
    </w:p>
    <w:p w14:paraId="6DD21190" w14:textId="77777777" w:rsidR="00FE0DB6" w:rsidRPr="00FE0DB6" w:rsidRDefault="00FE0DB6" w:rsidP="00FE0DB6">
      <w:pPr>
        <w:numPr>
          <w:ilvl w:val="0"/>
          <w:numId w:val="4"/>
        </w:numPr>
        <w:contextualSpacing/>
        <w:rPr>
          <w:rFonts w:ascii="Calibri" w:eastAsia="Calibri" w:hAnsi="Calibri" w:cs="Times New Roman"/>
        </w:rPr>
      </w:pPr>
      <w:r w:rsidRPr="00FE0DB6">
        <w:rPr>
          <w:rFonts w:ascii="Calibri" w:eastAsia="Calibri" w:hAnsi="Calibri" w:cs="Times New Roman"/>
        </w:rPr>
        <w:t xml:space="preserve">You will get taken to the course confirmation page.  It has the course logo and the title, </w:t>
      </w:r>
      <w:r w:rsidRPr="00FE0DB6">
        <w:rPr>
          <w:rFonts w:ascii="Calibri" w:eastAsia="Calibri" w:hAnsi="Calibri" w:cs="Times New Roman"/>
          <w:color w:val="00B050"/>
        </w:rPr>
        <w:t xml:space="preserve">A family guide to post-secondary transition.  </w:t>
      </w:r>
      <w:r w:rsidRPr="00FE0DB6">
        <w:rPr>
          <w:rFonts w:ascii="Calibri" w:eastAsia="Calibri" w:hAnsi="Calibri" w:cs="Times New Roman"/>
        </w:rPr>
        <w:t>Please read the course description.</w:t>
      </w:r>
    </w:p>
    <w:p w14:paraId="2EF8B4B4" w14:textId="77777777" w:rsidR="00FE0DB6" w:rsidRPr="00FE0DB6" w:rsidRDefault="00FE0DB6" w:rsidP="00FE0DB6">
      <w:pPr>
        <w:ind w:left="720"/>
        <w:contextualSpacing/>
        <w:rPr>
          <w:rFonts w:ascii="Calibri" w:eastAsia="Calibri" w:hAnsi="Calibri" w:cs="Times New Roman"/>
          <w:color w:val="000000"/>
        </w:rPr>
      </w:pPr>
    </w:p>
    <w:p w14:paraId="16392CBE" w14:textId="77777777" w:rsidR="00FE0DB6" w:rsidRPr="00FE0DB6" w:rsidRDefault="00FE0DB6" w:rsidP="00FE0DB6">
      <w:pPr>
        <w:ind w:left="720"/>
        <w:rPr>
          <w:rFonts w:ascii="Calibri" w:eastAsia="Calibri" w:hAnsi="Calibri" w:cs="Times New Roman"/>
        </w:rPr>
      </w:pPr>
      <w:r w:rsidRPr="00FE0DB6">
        <w:rPr>
          <w:rFonts w:ascii="Calibri" w:eastAsia="Calibri" w:hAnsi="Calibri" w:cs="Times New Roman"/>
          <w:color w:val="000000"/>
        </w:rPr>
        <w:t xml:space="preserve">Near the bottom of this page, it says Tara Lutz is the Teacher but the course is brought to you by the UConn Center for Excellence in Developmental Disabilities and you should contact Linda Rammler, </w:t>
      </w:r>
      <w:hyperlink r:id="rId11" w:history="1">
        <w:r w:rsidRPr="00FE0DB6">
          <w:rPr>
            <w:rFonts w:ascii="Calibri" w:eastAsia="Calibri" w:hAnsi="Calibri" w:cs="Times New Roman"/>
            <w:color w:val="0563C1"/>
            <w:u w:val="single"/>
          </w:rPr>
          <w:t>lrammler@uchc.edu</w:t>
        </w:r>
      </w:hyperlink>
      <w:r w:rsidRPr="00FE0DB6">
        <w:rPr>
          <w:rFonts w:ascii="Calibri" w:eastAsia="Calibri" w:hAnsi="Calibri" w:cs="Times New Roman"/>
          <w:color w:val="000000"/>
        </w:rPr>
        <w:t xml:space="preserve"> if you have any questions.</w:t>
      </w:r>
    </w:p>
    <w:p w14:paraId="2A763636" w14:textId="77777777" w:rsidR="00FE0DB6" w:rsidRPr="00FE0DB6" w:rsidRDefault="00FE0DB6" w:rsidP="00FE0DB6">
      <w:pPr>
        <w:ind w:left="720"/>
        <w:contextualSpacing/>
        <w:rPr>
          <w:rFonts w:ascii="Calibri" w:eastAsia="Calibri" w:hAnsi="Calibri" w:cs="Times New Roman"/>
        </w:rPr>
      </w:pPr>
    </w:p>
    <w:p w14:paraId="140A9082" w14:textId="77777777" w:rsidR="00FE0DB6" w:rsidRPr="00FE0DB6" w:rsidRDefault="00FE0DB6" w:rsidP="00FE0DB6">
      <w:pPr>
        <w:numPr>
          <w:ilvl w:val="0"/>
          <w:numId w:val="4"/>
        </w:numPr>
        <w:contextualSpacing/>
        <w:rPr>
          <w:rFonts w:ascii="Calibri" w:eastAsia="Calibri" w:hAnsi="Calibri" w:cs="Times New Roman"/>
        </w:rPr>
      </w:pPr>
      <w:r w:rsidRPr="00FE0DB6">
        <w:rPr>
          <w:rFonts w:ascii="Calibri" w:eastAsia="Calibri" w:hAnsi="Calibri" w:cs="Times New Roman"/>
        </w:rPr>
        <w:t xml:space="preserve">Click on </w:t>
      </w:r>
      <w:r w:rsidRPr="00FE0DB6">
        <w:rPr>
          <w:rFonts w:ascii="Calibri" w:eastAsia="Calibri" w:hAnsi="Calibri" w:cs="Times New Roman"/>
          <w:color w:val="FFFFFF"/>
          <w:shd w:val="clear" w:color="auto" w:fill="8BD1BA"/>
        </w:rPr>
        <w:t>Confirm</w:t>
      </w:r>
      <w:r w:rsidRPr="00FE0DB6">
        <w:rPr>
          <w:rFonts w:ascii="Calibri" w:eastAsia="Calibri" w:hAnsi="Calibri" w:cs="Times New Roman"/>
        </w:rPr>
        <w:t xml:space="preserve"> at the bottom of the page.</w:t>
      </w:r>
    </w:p>
    <w:p w14:paraId="74568B5D" w14:textId="77777777" w:rsidR="00FE0DB6" w:rsidRPr="00FE0DB6" w:rsidRDefault="00FE0DB6" w:rsidP="00FE0DB6">
      <w:pPr>
        <w:ind w:left="720"/>
        <w:contextualSpacing/>
        <w:rPr>
          <w:rFonts w:ascii="Calibri" w:eastAsia="Calibri" w:hAnsi="Calibri" w:cs="Times New Roman"/>
        </w:rPr>
      </w:pPr>
    </w:p>
    <w:p w14:paraId="634B6F64" w14:textId="77777777" w:rsidR="00FE0DB6" w:rsidRDefault="00FE0DB6" w:rsidP="00FE0DB6">
      <w:pPr>
        <w:numPr>
          <w:ilvl w:val="0"/>
          <w:numId w:val="4"/>
        </w:numPr>
        <w:contextualSpacing/>
        <w:rPr>
          <w:rFonts w:ascii="Calibri" w:eastAsia="Calibri" w:hAnsi="Calibri" w:cs="Times New Roman"/>
        </w:rPr>
      </w:pPr>
      <w:r w:rsidRPr="00FE0DB6">
        <w:rPr>
          <w:rFonts w:ascii="Calibri" w:eastAsia="Calibri" w:hAnsi="Calibri" w:cs="Times New Roman"/>
        </w:rPr>
        <w:t xml:space="preserve">You will now be on a Welcome to the Course Catalog page.  </w:t>
      </w:r>
      <w:r>
        <w:rPr>
          <w:rFonts w:ascii="Calibri" w:eastAsia="Calibri" w:hAnsi="Calibri" w:cs="Times New Roman"/>
        </w:rPr>
        <w:t>There will be a message that looks like this:</w:t>
      </w:r>
    </w:p>
    <w:p w14:paraId="3465548F" w14:textId="2374704C" w:rsidR="00FE0DB6" w:rsidRDefault="00FE0DB6" w:rsidP="00FE0DB6">
      <w:pPr>
        <w:pStyle w:val="ListParagraph"/>
        <w:rPr>
          <w:rFonts w:ascii="Calibri" w:eastAsia="Calibri" w:hAnsi="Calibri" w:cs="Times New Roman"/>
        </w:rPr>
      </w:pPr>
      <w:r w:rsidRPr="00FE0DB6">
        <w:rPr>
          <w:rFonts w:ascii="Calibri" w:eastAsia="Calibri" w:hAnsi="Calibri" w:cs="Times New Roman"/>
          <w:noProof/>
        </w:rPr>
        <w:drawing>
          <wp:inline distT="0" distB="0" distL="0" distR="0" wp14:anchorId="67791394" wp14:editId="149DC1EC">
            <wp:extent cx="1580606" cy="5799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2684" cy="588036"/>
                    </a:xfrm>
                    <a:prstGeom prst="rect">
                      <a:avLst/>
                    </a:prstGeom>
                  </pic:spPr>
                </pic:pic>
              </a:graphicData>
            </a:graphic>
          </wp:inline>
        </w:drawing>
      </w:r>
    </w:p>
    <w:p w14:paraId="372D5B35" w14:textId="11D89D7D" w:rsidR="00FE0DB6" w:rsidRPr="00FE0DB6" w:rsidRDefault="00FE0DB6" w:rsidP="00FE0DB6">
      <w:pPr>
        <w:numPr>
          <w:ilvl w:val="0"/>
          <w:numId w:val="4"/>
        </w:numPr>
        <w:contextualSpacing/>
        <w:rPr>
          <w:rFonts w:ascii="Calibri" w:eastAsia="Calibri" w:hAnsi="Calibri" w:cs="Times New Roman"/>
        </w:rPr>
      </w:pPr>
      <w:r w:rsidRPr="00FE0DB6">
        <w:rPr>
          <w:rFonts w:ascii="Calibri" w:eastAsia="Calibri" w:hAnsi="Calibri" w:cs="Times New Roman"/>
        </w:rPr>
        <w:t xml:space="preserve">Click on </w:t>
      </w:r>
      <w:r w:rsidRPr="00FE0DB6">
        <w:rPr>
          <w:rFonts w:ascii="Calibri" w:eastAsia="Calibri" w:hAnsi="Calibri" w:cs="Times New Roman"/>
          <w:color w:val="FFFFFF"/>
          <w:shd w:val="clear" w:color="auto" w:fill="8BD1BA"/>
        </w:rPr>
        <w:t>Go to Dashboard</w:t>
      </w:r>
      <w:r w:rsidRPr="00FE0DB6">
        <w:rPr>
          <w:rFonts w:ascii="Calibri" w:eastAsia="Calibri" w:hAnsi="Calibri" w:cs="Times New Roman"/>
        </w:rPr>
        <w:t>.</w:t>
      </w:r>
    </w:p>
    <w:p w14:paraId="2CF8F50E" w14:textId="77777777" w:rsidR="00876319" w:rsidRDefault="00876319" w:rsidP="00876319">
      <w:pPr>
        <w:pStyle w:val="ListParagraph"/>
      </w:pPr>
    </w:p>
    <w:p w14:paraId="455898C9" w14:textId="77777777" w:rsidR="00C82324" w:rsidRDefault="00C82324" w:rsidP="00876319">
      <w:pPr>
        <w:pStyle w:val="ListParagraph"/>
        <w:numPr>
          <w:ilvl w:val="0"/>
          <w:numId w:val="4"/>
        </w:numPr>
      </w:pPr>
      <w:r>
        <w:t xml:space="preserve">You will now be on the </w:t>
      </w:r>
      <w:proofErr w:type="spellStart"/>
      <w:r>
        <w:t>LearnerDashboard</w:t>
      </w:r>
      <w:proofErr w:type="spellEnd"/>
      <w:r>
        <w:t xml:space="preserve"> page and should have two (2) Messages in your Message Center like this:</w:t>
      </w:r>
    </w:p>
    <w:p w14:paraId="72EA2910" w14:textId="77777777" w:rsidR="00C82324" w:rsidRDefault="00C82324" w:rsidP="00C82324">
      <w:pPr>
        <w:pStyle w:val="ListParagraph"/>
      </w:pPr>
    </w:p>
    <w:p w14:paraId="48A85943" w14:textId="6855A2BC" w:rsidR="00C82324" w:rsidRDefault="00C82324" w:rsidP="00C82324">
      <w:pPr>
        <w:pStyle w:val="ListParagraph"/>
      </w:pPr>
      <w:r w:rsidRPr="00C82324">
        <w:rPr>
          <w:noProof/>
        </w:rPr>
        <w:drawing>
          <wp:anchor distT="0" distB="0" distL="114300" distR="114300" simplePos="0" relativeHeight="251658240" behindDoc="0" locked="0" layoutInCell="1" allowOverlap="1" wp14:anchorId="2541BADF" wp14:editId="112F6675">
            <wp:simplePos x="0" y="0"/>
            <wp:positionH relativeFrom="column">
              <wp:posOffset>1003438</wp:posOffset>
            </wp:positionH>
            <wp:positionV relativeFrom="paragraph">
              <wp:posOffset>1885342</wp:posOffset>
            </wp:positionV>
            <wp:extent cx="1752600" cy="504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52600" cy="504825"/>
                    </a:xfrm>
                    <a:prstGeom prst="rect">
                      <a:avLst/>
                    </a:prstGeom>
                  </pic:spPr>
                </pic:pic>
              </a:graphicData>
            </a:graphic>
          </wp:anchor>
        </w:drawing>
      </w:r>
      <w:r w:rsidRPr="00C82324">
        <w:rPr>
          <w:noProof/>
        </w:rPr>
        <w:drawing>
          <wp:inline distT="0" distB="0" distL="0" distR="0" wp14:anchorId="31EE2CEA" wp14:editId="6967118A">
            <wp:extent cx="1341783" cy="1889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4035" cy="1906644"/>
                    </a:xfrm>
                    <a:prstGeom prst="rect">
                      <a:avLst/>
                    </a:prstGeom>
                  </pic:spPr>
                </pic:pic>
              </a:graphicData>
            </a:graphic>
          </wp:inline>
        </w:drawing>
      </w:r>
    </w:p>
    <w:p w14:paraId="7D754444" w14:textId="36389CDB" w:rsidR="00C82324" w:rsidRDefault="00C82324" w:rsidP="00C82324">
      <w:pPr>
        <w:pStyle w:val="ListParagraph"/>
      </w:pPr>
    </w:p>
    <w:p w14:paraId="471E2B77" w14:textId="05E21176" w:rsidR="00C82324" w:rsidRDefault="00C82324" w:rsidP="00C82324">
      <w:pPr>
        <w:pStyle w:val="ListParagraph"/>
        <w:numPr>
          <w:ilvl w:val="0"/>
          <w:numId w:val="4"/>
        </w:numPr>
      </w:pPr>
      <w:r>
        <w:t>Click on.</w:t>
      </w:r>
      <w:r>
        <w:tab/>
      </w:r>
      <w:r>
        <w:tab/>
      </w:r>
      <w:r>
        <w:tab/>
      </w:r>
      <w:r>
        <w:tab/>
        <w:t>.  There should be two messages:</w:t>
      </w:r>
    </w:p>
    <w:p w14:paraId="04A96A7E" w14:textId="0E4F28C8" w:rsidR="00C82324" w:rsidRPr="00830D60" w:rsidRDefault="00C82324" w:rsidP="00C82324">
      <w:pPr>
        <w:rPr>
          <w:b/>
          <w:bCs/>
        </w:rPr>
      </w:pPr>
    </w:p>
    <w:p w14:paraId="0DDC39E8" w14:textId="63AA79E2" w:rsidR="00C82324" w:rsidRDefault="00C82324" w:rsidP="00C82324">
      <w:pPr>
        <w:jc w:val="center"/>
      </w:pPr>
      <w:r w:rsidRPr="00C82324">
        <w:rPr>
          <w:noProof/>
        </w:rPr>
        <w:drawing>
          <wp:inline distT="0" distB="0" distL="0" distR="0" wp14:anchorId="1E12B842" wp14:editId="7ED08198">
            <wp:extent cx="4502426" cy="93223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5566" cy="934954"/>
                    </a:xfrm>
                    <a:prstGeom prst="rect">
                      <a:avLst/>
                    </a:prstGeom>
                  </pic:spPr>
                </pic:pic>
              </a:graphicData>
            </a:graphic>
          </wp:inline>
        </w:drawing>
      </w:r>
    </w:p>
    <w:p w14:paraId="09F78EA3" w14:textId="77777777" w:rsidR="00876319" w:rsidRPr="00C82324" w:rsidRDefault="00876319" w:rsidP="00876319">
      <w:pPr>
        <w:pStyle w:val="ListParagraph"/>
        <w:rPr>
          <w:b/>
          <w:bCs/>
        </w:rPr>
      </w:pPr>
    </w:p>
    <w:bookmarkEnd w:id="0"/>
    <w:p w14:paraId="0B1F1179" w14:textId="54F2B916" w:rsidR="00F90BC8" w:rsidRPr="00C82324" w:rsidRDefault="00C82324" w:rsidP="00C82324">
      <w:pPr>
        <w:pStyle w:val="ListParagraph"/>
        <w:numPr>
          <w:ilvl w:val="0"/>
          <w:numId w:val="4"/>
        </w:numPr>
      </w:pPr>
      <w:r w:rsidRPr="00C82324">
        <w:rPr>
          <w:b/>
          <w:bCs/>
        </w:rPr>
        <w:lastRenderedPageBreak/>
        <w:t>VERY IMPORTANT</w:t>
      </w:r>
      <w:r w:rsidRPr="00C82324">
        <w:t xml:space="preserve">:  Click on the one that says </w:t>
      </w:r>
      <w:r w:rsidRPr="00830D60">
        <w:rPr>
          <w:b/>
          <w:bCs/>
          <w:sz w:val="28"/>
          <w:szCs w:val="28"/>
        </w:rPr>
        <w:t>Account Creation Notification</w:t>
      </w:r>
      <w:r w:rsidRPr="00830D60">
        <w:rPr>
          <w:b/>
          <w:bCs/>
        </w:rPr>
        <w:t xml:space="preserve"> FIRST</w:t>
      </w:r>
      <w:r w:rsidRPr="00C82324">
        <w:t>.</w:t>
      </w:r>
    </w:p>
    <w:p w14:paraId="7EB37607" w14:textId="62B93219" w:rsidR="00C82324" w:rsidRPr="00C82324" w:rsidRDefault="00830D60" w:rsidP="00C82324">
      <w:pPr>
        <w:pStyle w:val="ListParagraph"/>
      </w:pPr>
      <w:r w:rsidRPr="00830D60">
        <w:rPr>
          <w:noProof/>
        </w:rPr>
        <w:drawing>
          <wp:anchor distT="0" distB="0" distL="114300" distR="114300" simplePos="0" relativeHeight="251659264" behindDoc="1" locked="0" layoutInCell="1" allowOverlap="1" wp14:anchorId="2B99395A" wp14:editId="031B21F1">
            <wp:simplePos x="0" y="0"/>
            <wp:positionH relativeFrom="column">
              <wp:posOffset>2435087</wp:posOffset>
            </wp:positionH>
            <wp:positionV relativeFrom="paragraph">
              <wp:posOffset>183128</wp:posOffset>
            </wp:positionV>
            <wp:extent cx="3381375" cy="180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81375" cy="180975"/>
                    </a:xfrm>
                    <a:prstGeom prst="rect">
                      <a:avLst/>
                    </a:prstGeom>
                  </pic:spPr>
                </pic:pic>
              </a:graphicData>
            </a:graphic>
          </wp:anchor>
        </w:drawing>
      </w:r>
    </w:p>
    <w:p w14:paraId="756C033B" w14:textId="19C2D6DA" w:rsidR="00C82324" w:rsidRPr="00C82324" w:rsidRDefault="00830D60" w:rsidP="00C82324">
      <w:pPr>
        <w:pStyle w:val="ListParagraph"/>
        <w:numPr>
          <w:ilvl w:val="0"/>
          <w:numId w:val="4"/>
        </w:numPr>
      </w:pPr>
      <w:r>
        <w:t xml:space="preserve">You will be taken to an email from </w:t>
      </w:r>
    </w:p>
    <w:p w14:paraId="3233005B" w14:textId="33593489" w:rsidR="00C82324" w:rsidRDefault="00830D60" w:rsidP="00830D60">
      <w:pPr>
        <w:ind w:left="720"/>
      </w:pPr>
      <w:r>
        <w:t xml:space="preserve">which welcomes you to </w:t>
      </w:r>
      <w:r w:rsidRPr="00830D60">
        <w:rPr>
          <w:b/>
          <w:bCs/>
        </w:rPr>
        <w:t>UCONN Noncredit Online Learning</w:t>
      </w:r>
      <w:r>
        <w:t>!</w:t>
      </w:r>
    </w:p>
    <w:p w14:paraId="45EE2163" w14:textId="205532FE" w:rsidR="00830D60" w:rsidRPr="00830D60" w:rsidRDefault="00830D60" w:rsidP="00830D60">
      <w:pPr>
        <w:pStyle w:val="ListParagraph"/>
        <w:numPr>
          <w:ilvl w:val="0"/>
          <w:numId w:val="4"/>
        </w:numPr>
        <w:rPr>
          <w:b/>
          <w:bCs/>
        </w:rPr>
      </w:pPr>
      <w:r>
        <w:t>Below this you will see something like this:</w:t>
      </w:r>
    </w:p>
    <w:p w14:paraId="37EB06C7" w14:textId="5633630E" w:rsidR="00830D60" w:rsidRDefault="00830D60" w:rsidP="00830D60">
      <w:pPr>
        <w:jc w:val="center"/>
        <w:rPr>
          <w:b/>
          <w:bCs/>
        </w:rPr>
      </w:pPr>
      <w:r w:rsidRPr="00830D60">
        <w:rPr>
          <w:b/>
          <w:bCs/>
          <w:noProof/>
        </w:rPr>
        <w:drawing>
          <wp:inline distT="0" distB="0" distL="0" distR="0" wp14:anchorId="391E666B" wp14:editId="46885F32">
            <wp:extent cx="3349487" cy="89626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3910" cy="905472"/>
                    </a:xfrm>
                    <a:prstGeom prst="rect">
                      <a:avLst/>
                    </a:prstGeom>
                  </pic:spPr>
                </pic:pic>
              </a:graphicData>
            </a:graphic>
          </wp:inline>
        </w:drawing>
      </w:r>
    </w:p>
    <w:p w14:paraId="496CE935" w14:textId="642573FC" w:rsidR="00E41BB0" w:rsidRDefault="00E41BB0" w:rsidP="00830D60">
      <w:pPr>
        <w:shd w:val="clear" w:color="auto" w:fill="FFFFFF" w:themeFill="background1"/>
        <w:ind w:left="720"/>
      </w:pPr>
      <w:r>
        <w:t>See that your username is the name you used when you signed in.</w:t>
      </w:r>
    </w:p>
    <w:p w14:paraId="0BDF83A2" w14:textId="34CB8C6C" w:rsidR="00E41BB0" w:rsidRDefault="00E41BB0" w:rsidP="00E41BB0">
      <w:pPr>
        <w:pStyle w:val="ListParagraph"/>
        <w:numPr>
          <w:ilvl w:val="0"/>
          <w:numId w:val="4"/>
        </w:numPr>
        <w:shd w:val="clear" w:color="auto" w:fill="FFFFFF" w:themeFill="background1"/>
      </w:pPr>
      <w:r>
        <w:rPr>
          <w:b/>
          <w:bCs/>
        </w:rPr>
        <w:t xml:space="preserve">NOTE:  </w:t>
      </w:r>
      <w:r>
        <w:t>This password is only temporary but you may want to write this information down or snip and save it in case you get interrupted in the next few minutes.</w:t>
      </w:r>
    </w:p>
    <w:p w14:paraId="679B2453" w14:textId="688FA6C8" w:rsidR="00E41BB0" w:rsidRDefault="00E41BB0" w:rsidP="00E41BB0">
      <w:pPr>
        <w:shd w:val="clear" w:color="auto" w:fill="FFFFFF" w:themeFill="background1"/>
        <w:ind w:left="720"/>
        <w:rPr>
          <w:b/>
          <w:bCs/>
          <w:color w:val="FFFFFF" w:themeColor="background1"/>
          <w:shd w:val="clear" w:color="auto" w:fill="00B0F0"/>
        </w:rPr>
      </w:pPr>
      <w:r>
        <w:t xml:space="preserve">Read the directions to create a new password before you </w:t>
      </w:r>
      <w:r w:rsidRPr="00830D60">
        <w:rPr>
          <w:b/>
          <w:bCs/>
          <w:color w:val="FFFFFF" w:themeColor="background1"/>
          <w:shd w:val="clear" w:color="auto" w:fill="00B0F0"/>
        </w:rPr>
        <w:t>Click here to login</w:t>
      </w:r>
      <w:r>
        <w:rPr>
          <w:b/>
          <w:bCs/>
          <w:shd w:val="clear" w:color="auto" w:fill="00B0F0"/>
        </w:rPr>
        <w:t>.</w:t>
      </w:r>
      <w:r w:rsidRPr="00830D60">
        <w:rPr>
          <w:b/>
          <w:bCs/>
          <w:color w:val="FFFFFF" w:themeColor="background1"/>
          <w:shd w:val="clear" w:color="auto" w:fill="FFFFFF" w:themeFill="background1"/>
        </w:rPr>
        <w:t>.</w:t>
      </w:r>
      <w:r>
        <w:rPr>
          <w:b/>
          <w:bCs/>
          <w:color w:val="FFFFFF" w:themeColor="background1"/>
          <w:shd w:val="clear" w:color="auto" w:fill="FFFFFF" w:themeFill="background1"/>
        </w:rPr>
        <w:t>.</w:t>
      </w:r>
      <w:r w:rsidRPr="00830D60">
        <w:rPr>
          <w:b/>
          <w:bCs/>
          <w:color w:val="FFFFFF" w:themeColor="background1"/>
          <w:shd w:val="clear" w:color="auto" w:fill="FFFFFF" w:themeFill="background1"/>
        </w:rPr>
        <w:t xml:space="preserve">    a</w:t>
      </w:r>
      <w:r>
        <w:rPr>
          <w:b/>
          <w:bCs/>
          <w:color w:val="FFFFFF" w:themeColor="background1"/>
          <w:shd w:val="clear" w:color="auto" w:fill="00B0F0"/>
        </w:rPr>
        <w:t xml:space="preserve"> </w:t>
      </w:r>
    </w:p>
    <w:p w14:paraId="7FD6CCA5" w14:textId="669B50D3" w:rsidR="00E41BB0" w:rsidRPr="00E41BB0" w:rsidRDefault="00E41BB0" w:rsidP="00E41BB0">
      <w:pPr>
        <w:pStyle w:val="ListParagraph"/>
        <w:shd w:val="clear" w:color="auto" w:fill="FFFFFF" w:themeFill="background1"/>
      </w:pPr>
    </w:p>
    <w:p w14:paraId="37D16AF2" w14:textId="41037BEE" w:rsidR="00E41BB0" w:rsidRPr="00E41BB0" w:rsidRDefault="00E41BB0" w:rsidP="00E41BB0">
      <w:pPr>
        <w:pStyle w:val="ListParagraph"/>
        <w:numPr>
          <w:ilvl w:val="0"/>
          <w:numId w:val="4"/>
        </w:numPr>
        <w:shd w:val="clear" w:color="auto" w:fill="FFFFFF" w:themeFill="background1"/>
      </w:pPr>
      <w:r>
        <w:t xml:space="preserve">When you login, you will get to a sign in page.  Enter your own name for </w:t>
      </w:r>
      <w:r>
        <w:rPr>
          <w:b/>
          <w:bCs/>
        </w:rPr>
        <w:t>Genius Username.  CREATE A NEW PASSWORD THAT YOU WILL REMEMBER AND WRITE IT DOWN SOMEWHERE!!!!</w:t>
      </w:r>
    </w:p>
    <w:p w14:paraId="0553534F" w14:textId="77777777" w:rsidR="00830D60" w:rsidRPr="00830D60" w:rsidRDefault="00830D60" w:rsidP="00830D60">
      <w:pPr>
        <w:pStyle w:val="ListParagraph"/>
        <w:numPr>
          <w:ilvl w:val="0"/>
          <w:numId w:val="4"/>
        </w:numPr>
        <w:rPr>
          <w:b/>
          <w:bCs/>
          <w:color w:val="FFFFFF" w:themeColor="background1"/>
          <w:shd w:val="clear" w:color="auto" w:fill="00B0F0"/>
        </w:rPr>
      </w:pPr>
    </w:p>
    <w:p w14:paraId="1DAB014B" w14:textId="4D25740F" w:rsidR="00830D60" w:rsidRPr="00830D60" w:rsidRDefault="00830D60" w:rsidP="00830D60">
      <w:pPr>
        <w:pStyle w:val="ListParagraph"/>
        <w:numPr>
          <w:ilvl w:val="0"/>
          <w:numId w:val="4"/>
        </w:numPr>
        <w:rPr>
          <w:b/>
          <w:bCs/>
          <w:color w:val="FFFFFF" w:themeColor="background1"/>
          <w:shd w:val="clear" w:color="auto" w:fill="00B0F0"/>
        </w:rPr>
      </w:pPr>
      <w:r w:rsidRPr="00830D60">
        <w:rPr>
          <w:noProof/>
        </w:rPr>
        <w:drawing>
          <wp:inline distT="0" distB="0" distL="0" distR="0" wp14:anchorId="30E24262" wp14:editId="3C388586">
            <wp:extent cx="1699591" cy="16995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09738" cy="1709738"/>
                    </a:xfrm>
                    <a:prstGeom prst="rect">
                      <a:avLst/>
                    </a:prstGeom>
                  </pic:spPr>
                </pic:pic>
              </a:graphicData>
            </a:graphic>
          </wp:inline>
        </w:drawing>
      </w:r>
    </w:p>
    <w:p w14:paraId="662A48E5" w14:textId="7F3B7977" w:rsidR="00830D60" w:rsidRDefault="00830D60" w:rsidP="00830D60">
      <w:pPr>
        <w:ind w:left="720"/>
      </w:pPr>
    </w:p>
    <w:p w14:paraId="01287D58" w14:textId="7B402CC3" w:rsidR="008A60EB" w:rsidRDefault="00E41BB0" w:rsidP="00E41BB0">
      <w:pPr>
        <w:shd w:val="clear" w:color="auto" w:fill="FFFFFF" w:themeFill="background1"/>
        <w:ind w:left="720"/>
        <w:rPr>
          <w:shd w:val="clear" w:color="auto" w:fill="FFFFFF" w:themeFill="background1"/>
        </w:rPr>
      </w:pPr>
      <w:r>
        <w:t xml:space="preserve">When you click on </w:t>
      </w:r>
      <w:r w:rsidRPr="00E41BB0">
        <w:rPr>
          <w:shd w:val="clear" w:color="auto" w:fill="000000" w:themeFill="text1"/>
        </w:rPr>
        <w:t>Genius Login</w:t>
      </w:r>
      <w:r>
        <w:rPr>
          <w:shd w:val="clear" w:color="auto" w:fill="000000" w:themeFill="text1"/>
        </w:rPr>
        <w:t xml:space="preserve"> </w:t>
      </w:r>
      <w:r w:rsidRPr="00E41BB0">
        <w:rPr>
          <w:shd w:val="clear" w:color="auto" w:fill="FFFFFF" w:themeFill="background1"/>
        </w:rPr>
        <w:t>you</w:t>
      </w:r>
      <w:r>
        <w:rPr>
          <w:shd w:val="clear" w:color="auto" w:fill="FFFFFF" w:themeFill="background1"/>
        </w:rPr>
        <w:t xml:space="preserve"> will be taken to the course.  You can leave the course whenever you want to but to get back in you will need to enter your </w:t>
      </w:r>
      <w:r w:rsidRPr="00E41BB0">
        <w:rPr>
          <w:shd w:val="clear" w:color="auto" w:fill="000000" w:themeFill="text1"/>
        </w:rPr>
        <w:t>Genius Username</w:t>
      </w:r>
      <w:r>
        <w:rPr>
          <w:shd w:val="clear" w:color="auto" w:fill="FFFFFF" w:themeFill="background1"/>
        </w:rPr>
        <w:t xml:space="preserve"> and the new </w:t>
      </w:r>
      <w:r w:rsidRPr="008A60EB">
        <w:rPr>
          <w:shd w:val="clear" w:color="auto" w:fill="000000" w:themeFill="text1"/>
        </w:rPr>
        <w:t>Genius Passw</w:t>
      </w:r>
      <w:r>
        <w:rPr>
          <w:shd w:val="clear" w:color="auto" w:fill="FFFFFF" w:themeFill="background1"/>
        </w:rPr>
        <w:t>ord you created.</w:t>
      </w:r>
      <w:r w:rsidR="00FB1824">
        <w:rPr>
          <w:shd w:val="clear" w:color="auto" w:fill="FFFFFF" w:themeFill="background1"/>
        </w:rPr>
        <w:t xml:space="preserve">  More instructions for how to proceed are in the body of the course itself.</w:t>
      </w:r>
    </w:p>
    <w:p w14:paraId="39EA73BB" w14:textId="68023796" w:rsidR="00FB1824" w:rsidRPr="008A60EB" w:rsidRDefault="008A60EB" w:rsidP="008A60EB">
      <w:pPr>
        <w:shd w:val="clear" w:color="auto" w:fill="FFFFFF" w:themeFill="background1"/>
        <w:ind w:left="720"/>
        <w:jc w:val="center"/>
        <w:rPr>
          <w:sz w:val="36"/>
          <w:szCs w:val="36"/>
        </w:rPr>
      </w:pPr>
      <w:r w:rsidRPr="008A60EB">
        <w:rPr>
          <w:sz w:val="36"/>
          <w:szCs w:val="36"/>
          <w:shd w:val="clear" w:color="auto" w:fill="FFFFFF" w:themeFill="background1"/>
        </w:rPr>
        <w:t>ENJOY THE COURSE!!!!!</w:t>
      </w:r>
    </w:p>
    <w:sectPr w:rsidR="00FB1824" w:rsidRPr="008A60EB" w:rsidSect="00CE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C2"/>
    <w:multiLevelType w:val="hybridMultilevel"/>
    <w:tmpl w:val="97AE8A7E"/>
    <w:lvl w:ilvl="0" w:tplc="F0D80D2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D51E3"/>
    <w:multiLevelType w:val="hybridMultilevel"/>
    <w:tmpl w:val="8974C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57C68"/>
    <w:multiLevelType w:val="hybridMultilevel"/>
    <w:tmpl w:val="F6F8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634"/>
    <w:multiLevelType w:val="hybridMultilevel"/>
    <w:tmpl w:val="AD5C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30330"/>
    <w:multiLevelType w:val="hybridMultilevel"/>
    <w:tmpl w:val="E89C3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A760A"/>
    <w:multiLevelType w:val="hybridMultilevel"/>
    <w:tmpl w:val="39B0A8D0"/>
    <w:lvl w:ilvl="0" w:tplc="EBBAEE6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493E"/>
    <w:multiLevelType w:val="hybridMultilevel"/>
    <w:tmpl w:val="370C3CE4"/>
    <w:lvl w:ilvl="0" w:tplc="A4CEEE0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477804">
    <w:abstractNumId w:val="4"/>
  </w:num>
  <w:num w:numId="2" w16cid:durableId="1575310592">
    <w:abstractNumId w:val="2"/>
  </w:num>
  <w:num w:numId="3" w16cid:durableId="985014057">
    <w:abstractNumId w:val="3"/>
  </w:num>
  <w:num w:numId="4" w16cid:durableId="1837112845">
    <w:abstractNumId w:val="0"/>
  </w:num>
  <w:num w:numId="5" w16cid:durableId="478116146">
    <w:abstractNumId w:val="5"/>
  </w:num>
  <w:num w:numId="6" w16cid:durableId="218631994">
    <w:abstractNumId w:val="6"/>
  </w:num>
  <w:num w:numId="7" w16cid:durableId="771777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59"/>
    <w:rsid w:val="00030ED8"/>
    <w:rsid w:val="000F4CC3"/>
    <w:rsid w:val="000F5947"/>
    <w:rsid w:val="00170EF3"/>
    <w:rsid w:val="00193BC9"/>
    <w:rsid w:val="001A5359"/>
    <w:rsid w:val="001C08F2"/>
    <w:rsid w:val="001E77F4"/>
    <w:rsid w:val="00256D24"/>
    <w:rsid w:val="00271C5A"/>
    <w:rsid w:val="002A1E23"/>
    <w:rsid w:val="002F1C29"/>
    <w:rsid w:val="00352A9B"/>
    <w:rsid w:val="00353042"/>
    <w:rsid w:val="00370088"/>
    <w:rsid w:val="004561F6"/>
    <w:rsid w:val="00490A8B"/>
    <w:rsid w:val="00502BC4"/>
    <w:rsid w:val="00537BB7"/>
    <w:rsid w:val="00545B11"/>
    <w:rsid w:val="00604C67"/>
    <w:rsid w:val="00634D6D"/>
    <w:rsid w:val="006D48B9"/>
    <w:rsid w:val="006E4D8A"/>
    <w:rsid w:val="0073121F"/>
    <w:rsid w:val="007A09EE"/>
    <w:rsid w:val="007F0067"/>
    <w:rsid w:val="00830D60"/>
    <w:rsid w:val="0083634C"/>
    <w:rsid w:val="00854ADD"/>
    <w:rsid w:val="00864EEA"/>
    <w:rsid w:val="00866D21"/>
    <w:rsid w:val="00876319"/>
    <w:rsid w:val="008A60EB"/>
    <w:rsid w:val="008F37B0"/>
    <w:rsid w:val="00951CC5"/>
    <w:rsid w:val="009974DB"/>
    <w:rsid w:val="00A14B69"/>
    <w:rsid w:val="00B01254"/>
    <w:rsid w:val="00B6764A"/>
    <w:rsid w:val="00B73A90"/>
    <w:rsid w:val="00BB7483"/>
    <w:rsid w:val="00BE45D7"/>
    <w:rsid w:val="00BE669C"/>
    <w:rsid w:val="00C735FD"/>
    <w:rsid w:val="00C82324"/>
    <w:rsid w:val="00CB1983"/>
    <w:rsid w:val="00CB4B0E"/>
    <w:rsid w:val="00CE48B1"/>
    <w:rsid w:val="00D05DCC"/>
    <w:rsid w:val="00D17528"/>
    <w:rsid w:val="00D518BD"/>
    <w:rsid w:val="00DE3AC4"/>
    <w:rsid w:val="00DF7EF5"/>
    <w:rsid w:val="00E22348"/>
    <w:rsid w:val="00E41BB0"/>
    <w:rsid w:val="00EB6E20"/>
    <w:rsid w:val="00EE7F80"/>
    <w:rsid w:val="00F32475"/>
    <w:rsid w:val="00F90BC8"/>
    <w:rsid w:val="00F96363"/>
    <w:rsid w:val="00FB1824"/>
    <w:rsid w:val="00FC3359"/>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5109"/>
  <w15:chartTrackingRefBased/>
  <w15:docId w15:val="{EA2747FB-3A96-4D98-B18B-1FB2249E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59"/>
    <w:rPr>
      <w:color w:val="0563C1" w:themeColor="hyperlink"/>
      <w:u w:val="single"/>
    </w:rPr>
  </w:style>
  <w:style w:type="paragraph" w:styleId="ListParagraph">
    <w:name w:val="List Paragraph"/>
    <w:basedOn w:val="Normal"/>
    <w:uiPriority w:val="34"/>
    <w:qFormat/>
    <w:rsid w:val="004561F6"/>
    <w:pPr>
      <w:ind w:left="720"/>
      <w:contextualSpacing/>
    </w:pPr>
  </w:style>
  <w:style w:type="character" w:styleId="UnresolvedMention">
    <w:name w:val="Unresolved Mention"/>
    <w:basedOn w:val="DefaultParagraphFont"/>
    <w:uiPriority w:val="99"/>
    <w:semiHidden/>
    <w:unhideWhenUsed/>
    <w:rsid w:val="009974DB"/>
    <w:rPr>
      <w:color w:val="605E5C"/>
      <w:shd w:val="clear" w:color="auto" w:fill="E1DFDD"/>
    </w:rPr>
  </w:style>
  <w:style w:type="character" w:styleId="FollowedHyperlink">
    <w:name w:val="FollowedHyperlink"/>
    <w:basedOn w:val="DefaultParagraphFont"/>
    <w:uiPriority w:val="99"/>
    <w:semiHidden/>
    <w:unhideWhenUsed/>
    <w:rsid w:val="00B73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4173">
      <w:bodyDiv w:val="1"/>
      <w:marLeft w:val="0"/>
      <w:marRight w:val="0"/>
      <w:marTop w:val="0"/>
      <w:marBottom w:val="0"/>
      <w:divBdr>
        <w:top w:val="none" w:sz="0" w:space="0" w:color="auto"/>
        <w:left w:val="none" w:sz="0" w:space="0" w:color="auto"/>
        <w:bottom w:val="none" w:sz="0" w:space="0" w:color="auto"/>
        <w:right w:val="none" w:sz="0" w:space="0" w:color="auto"/>
      </w:divBdr>
    </w:div>
    <w:div w:id="696733640">
      <w:bodyDiv w:val="1"/>
      <w:marLeft w:val="0"/>
      <w:marRight w:val="0"/>
      <w:marTop w:val="0"/>
      <w:marBottom w:val="0"/>
      <w:divBdr>
        <w:top w:val="none" w:sz="0" w:space="0" w:color="auto"/>
        <w:left w:val="none" w:sz="0" w:space="0" w:color="auto"/>
        <w:bottom w:val="none" w:sz="0" w:space="0" w:color="auto"/>
        <w:right w:val="none" w:sz="0" w:space="0" w:color="auto"/>
      </w:divBdr>
    </w:div>
    <w:div w:id="710880702">
      <w:bodyDiv w:val="1"/>
      <w:marLeft w:val="0"/>
      <w:marRight w:val="0"/>
      <w:marTop w:val="0"/>
      <w:marBottom w:val="0"/>
      <w:divBdr>
        <w:top w:val="none" w:sz="0" w:space="0" w:color="auto"/>
        <w:left w:val="none" w:sz="0" w:space="0" w:color="auto"/>
        <w:bottom w:val="none" w:sz="0" w:space="0" w:color="auto"/>
        <w:right w:val="none" w:sz="0" w:space="0" w:color="auto"/>
      </w:divBdr>
    </w:div>
    <w:div w:id="9063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geniussis.com/Registration.aspx?AffiliateID=9R21R1"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ammler@uchc.edu"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54C10368BC14D9E2779BB90CFE12F" ma:contentTypeVersion="13" ma:contentTypeDescription="Create a new document." ma:contentTypeScope="" ma:versionID="dead686e364d2132700790be097d5046">
  <xsd:schema xmlns:xsd="http://www.w3.org/2001/XMLSchema" xmlns:xs="http://www.w3.org/2001/XMLSchema" xmlns:p="http://schemas.microsoft.com/office/2006/metadata/properties" xmlns:ns3="6b72dd63-9e7f-44ac-a3fc-fdfddfd30261" xmlns:ns4="6bf66998-d06f-413a-95b3-1ef8b9f344f5" targetNamespace="http://schemas.microsoft.com/office/2006/metadata/properties" ma:root="true" ma:fieldsID="15780d1259ebb4020db543abae2723d0" ns3:_="" ns4:_="">
    <xsd:import namespace="6b72dd63-9e7f-44ac-a3fc-fdfddfd30261"/>
    <xsd:import namespace="6bf66998-d06f-413a-95b3-1ef8b9f344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2dd63-9e7f-44ac-a3fc-fdfddfd3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66998-d06f-413a-95b3-1ef8b9f344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893F-C217-463D-AE3C-B00BA7331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B9631-8E79-4429-A895-82E32F93080C}">
  <ds:schemaRefs>
    <ds:schemaRef ds:uri="http://schemas.microsoft.com/sharepoint/v3/contenttype/forms"/>
  </ds:schemaRefs>
</ds:datastoreItem>
</file>

<file path=customXml/itemProps3.xml><?xml version="1.0" encoding="utf-8"?>
<ds:datastoreItem xmlns:ds="http://schemas.openxmlformats.org/officeDocument/2006/customXml" ds:itemID="{2DEA84C6-877F-4A92-8B56-BC1E5298F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2dd63-9e7f-44ac-a3fc-fdfddfd30261"/>
    <ds:schemaRef ds:uri="6bf66998-d06f-413a-95b3-1ef8b9f34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Kustoff, Ruth</dc:creator>
  <cp:keywords/>
  <dc:description/>
  <cp:lastModifiedBy>Misiorski,Erica M.</cp:lastModifiedBy>
  <cp:revision>2</cp:revision>
  <dcterms:created xsi:type="dcterms:W3CDTF">2023-01-19T21:14:00Z</dcterms:created>
  <dcterms:modified xsi:type="dcterms:W3CDTF">2023-01-19T21:14:00Z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0x010100E7554C10368BC14D9E2779BB90CFE12F</vt:lpwstr>
  </property>
</Properties>
</file>